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3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7"/>
        <w:gridCol w:w="850"/>
        <w:gridCol w:w="1378"/>
        <w:gridCol w:w="2228"/>
        <w:gridCol w:w="897"/>
        <w:gridCol w:w="777"/>
        <w:gridCol w:w="681"/>
        <w:gridCol w:w="1613"/>
      </w:tblGrid>
      <w:tr w:rsidR="00D378D4" w:rsidRPr="00AE46D7" w:rsidTr="00F42739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:rsidR="00D378D4" w:rsidRPr="00AE46D7" w:rsidRDefault="002B2874" w:rsidP="00AE46D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" o:spid="_x0000_i1025" type="#_x0000_t75" style="width:102.6pt;height:57pt;visibility:visible">
                  <v:imagedata r:id="rId7" o:title=""/>
                </v:shape>
              </w:pict>
            </w:r>
            <w:r w:rsidR="00D378D4" w:rsidRPr="00AE46D7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D378D4" w:rsidRPr="00AE46D7" w:rsidRDefault="00D378D4" w:rsidP="00AE46D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 xml:space="preserve">                                                          </w:t>
            </w:r>
            <w:r w:rsidR="00A31369">
              <w:rPr>
                <w:sz w:val="20"/>
                <w:szCs w:val="20"/>
              </w:rPr>
              <w:t>CYKL KSZTAŁCENIA 2022</w:t>
            </w:r>
            <w:r w:rsidRPr="00AE46D7">
              <w:rPr>
                <w:sz w:val="20"/>
                <w:szCs w:val="20"/>
              </w:rPr>
              <w:t>-202</w:t>
            </w:r>
            <w:r w:rsidR="00A31369">
              <w:rPr>
                <w:sz w:val="20"/>
                <w:szCs w:val="20"/>
              </w:rPr>
              <w:t>5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PODSTAWY RATOWNICTWA MEDYCZNEGO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br/>
            </w:r>
            <w:r w:rsidRPr="00AE46D7">
              <w:rPr>
                <w:bCs/>
                <w:color w:val="auto"/>
                <w:sz w:val="20"/>
                <w:szCs w:val="20"/>
              </w:rPr>
              <w:t>II stopnia (magisterskie)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color w:val="auto"/>
                <w:sz w:val="20"/>
                <w:szCs w:val="20"/>
              </w:rPr>
              <w:t>stacjonarne</w:t>
            </w:r>
            <w:r w:rsidRPr="00AE46D7">
              <w:rPr>
                <w:color w:val="auto"/>
                <w:sz w:val="20"/>
                <w:szCs w:val="20"/>
              </w:rPr>
              <w:t xml:space="preserve"> 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AE46D7">
              <w:rPr>
                <w:bCs/>
                <w:color w:val="auto"/>
                <w:sz w:val="20"/>
                <w:szCs w:val="20"/>
              </w:rPr>
              <w:t>niestacjonarne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</w:rPr>
              <w:t>obowiązkowe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AE46D7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144" w:type="pct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</w:rPr>
              <w:t xml:space="preserve">Rok studiów*: </w:t>
            </w:r>
            <w:r w:rsidRPr="00AE46D7">
              <w:rPr>
                <w:color w:val="auto"/>
                <w:sz w:val="20"/>
                <w:szCs w:val="20"/>
              </w:rPr>
              <w:br/>
              <w:t>I □     II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A31369" w:rsidRPr="00AE46D7">
              <w:rPr>
                <w:color w:val="auto"/>
                <w:sz w:val="20"/>
                <w:szCs w:val="20"/>
              </w:rPr>
              <w:t>□</w:t>
            </w:r>
            <w:r w:rsidRPr="00AE46D7">
              <w:rPr>
                <w:color w:val="auto"/>
                <w:sz w:val="20"/>
                <w:szCs w:val="20"/>
              </w:rPr>
              <w:t xml:space="preserve">    III </w:t>
            </w:r>
            <w:r w:rsidR="00A31369" w:rsidRPr="00AE46D7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AE46D7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040" w:type="pct"/>
            <w:gridSpan w:val="4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</w:rPr>
              <w:t xml:space="preserve">Semestr studiów*:   </w:t>
            </w:r>
            <w:r w:rsidRPr="00AE46D7">
              <w:rPr>
                <w:color w:val="auto"/>
                <w:sz w:val="20"/>
                <w:szCs w:val="20"/>
              </w:rPr>
              <w:br/>
              <w:t>1 □    2 □   3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A31369" w:rsidRPr="00AE46D7">
              <w:rPr>
                <w:color w:val="auto"/>
                <w:sz w:val="20"/>
                <w:szCs w:val="20"/>
              </w:rPr>
              <w:t>□</w:t>
            </w:r>
            <w:r w:rsidRPr="00AE46D7">
              <w:rPr>
                <w:color w:val="auto"/>
                <w:sz w:val="20"/>
                <w:szCs w:val="20"/>
              </w:rPr>
              <w:t xml:space="preserve">     4□     5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A31369" w:rsidRPr="00AE46D7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AE46D7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AE46D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E46D7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378D4" w:rsidRPr="00373054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4" w:type="pct"/>
            <w:gridSpan w:val="5"/>
          </w:tcPr>
          <w:p w:rsidR="00D378D4" w:rsidRPr="00373054" w:rsidRDefault="00D378D4" w:rsidP="00AE46D7">
            <w:pPr>
              <w:spacing w:after="0" w:line="240" w:lineRule="auto"/>
              <w:rPr>
                <w:b/>
                <w:bCs/>
                <w:sz w:val="20"/>
                <w:szCs w:val="20"/>
                <w:lang w:val="fr-FR"/>
              </w:rPr>
            </w:pPr>
            <w:r w:rsidRPr="00373054">
              <w:rPr>
                <w:b/>
                <w:bCs/>
                <w:sz w:val="20"/>
                <w:szCs w:val="20"/>
                <w:lang w:val="fr-FR"/>
              </w:rPr>
              <w:t xml:space="preserve">tel.  </w:t>
            </w:r>
            <w:r w:rsidRPr="00373054">
              <w:rPr>
                <w:sz w:val="20"/>
                <w:szCs w:val="20"/>
                <w:lang w:val="fr-FR"/>
              </w:rPr>
              <w:t>55 279 17 68</w:t>
            </w:r>
            <w:r w:rsidRPr="00373054">
              <w:rPr>
                <w:b/>
                <w:bCs/>
                <w:sz w:val="20"/>
                <w:szCs w:val="20"/>
                <w:lang w:val="fr-FR"/>
              </w:rPr>
              <w:t xml:space="preserve">                </w:t>
            </w:r>
          </w:p>
          <w:p w:rsidR="00D378D4" w:rsidRPr="00373054" w:rsidRDefault="00D378D4" w:rsidP="00AE46D7">
            <w:pPr>
              <w:spacing w:after="0" w:line="240" w:lineRule="auto"/>
              <w:rPr>
                <w:b/>
                <w:sz w:val="20"/>
                <w:szCs w:val="20"/>
                <w:lang w:val="fr-FR"/>
              </w:rPr>
            </w:pPr>
            <w:r w:rsidRPr="00373054">
              <w:rPr>
                <w:b/>
                <w:bCs/>
                <w:sz w:val="20"/>
                <w:szCs w:val="20"/>
                <w:lang w:val="fr-FR"/>
              </w:rPr>
              <w:t xml:space="preserve">e-mail: </w:t>
            </w:r>
            <w:r w:rsidRPr="00373054">
              <w:rPr>
                <w:sz w:val="20"/>
                <w:szCs w:val="20"/>
                <w:lang w:val="fr-FR"/>
              </w:rPr>
              <w:t>dziekanat@psw.kwidzyn.edu.pl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AE46D7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</w:rPr>
              <w:t>nauki podstawowe □</w:t>
            </w:r>
          </w:p>
          <w:p w:rsidR="00D378D4" w:rsidRPr="00AE46D7" w:rsidRDefault="00D378D4" w:rsidP="00AE46D7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 xml:space="preserve">nauki społeczne i humanistyczne </w:t>
            </w:r>
            <w:r w:rsidRPr="00AE46D7">
              <w:rPr>
                <w:color w:val="auto"/>
                <w:sz w:val="20"/>
                <w:szCs w:val="20"/>
              </w:rPr>
              <w:t>□</w:t>
            </w:r>
          </w:p>
          <w:p w:rsidR="00D378D4" w:rsidRPr="00AE46D7" w:rsidRDefault="00D378D4" w:rsidP="00AE46D7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Pr="00AE46D7">
              <w:rPr>
                <w:color w:val="auto"/>
                <w:sz w:val="20"/>
                <w:szCs w:val="20"/>
              </w:rPr>
              <w:t>□</w:t>
            </w:r>
          </w:p>
          <w:p w:rsidR="00D378D4" w:rsidRPr="00AE46D7" w:rsidRDefault="00D378D4" w:rsidP="00AE46D7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Pr="00AE46D7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>X</w:t>
            </w: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4" w:type="pct"/>
            <w:gridSpan w:val="5"/>
          </w:tcPr>
          <w:p w:rsidR="00D378D4" w:rsidRPr="00AE46D7" w:rsidRDefault="00D378D4" w:rsidP="00B15A4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378D4" w:rsidRPr="00AE46D7" w:rsidTr="00CD6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6" w:type="pct"/>
            <w:gridSpan w:val="3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4" w:type="pct"/>
            <w:gridSpan w:val="5"/>
          </w:tcPr>
          <w:p w:rsidR="00D378D4" w:rsidRPr="00AE46D7" w:rsidRDefault="002B2874" w:rsidP="00AE46D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D378D4" w:rsidRPr="00AE46D7" w:rsidRDefault="00D378D4" w:rsidP="00AE46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AE46D7">
              <w:rPr>
                <w:color w:val="auto"/>
                <w:sz w:val="20"/>
                <w:szCs w:val="20"/>
              </w:rPr>
              <w:t>(</w:t>
            </w:r>
            <w:r w:rsidRPr="00AE46D7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AE46D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AE46D7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57</w:t>
            </w:r>
          </w:p>
        </w:tc>
      </w:tr>
      <w:tr w:rsidR="00D378D4" w:rsidRPr="00AE46D7" w:rsidTr="00595F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2, w tym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0,5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 BUNA</w:t>
            </w:r>
          </w:p>
        </w:tc>
      </w:tr>
      <w:tr w:rsidR="00D378D4" w:rsidRPr="00AE46D7" w:rsidTr="00AE46D7">
        <w:trPr>
          <w:trHeight w:val="346"/>
        </w:trPr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E46D7">
              <w:rPr>
                <w:b/>
                <w:sz w:val="20"/>
                <w:szCs w:val="20"/>
              </w:rPr>
              <w:t>Metody dydaktyczne</w:t>
            </w:r>
          </w:p>
          <w:p w:rsidR="00D378D4" w:rsidRPr="00AE46D7" w:rsidRDefault="00D378D4" w:rsidP="00AE46D7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8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378D4" w:rsidRPr="00AE46D7" w:rsidRDefault="00D378D4" w:rsidP="00AE46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</w:rPr>
            </w:pPr>
            <w:r w:rsidRPr="00AE46D7">
              <w:rPr>
                <w:sz w:val="20"/>
              </w:rPr>
              <w:t xml:space="preserve">podające (wykład, pogadanka), </w:t>
            </w:r>
          </w:p>
          <w:p w:rsidR="00D378D4" w:rsidRPr="00AE46D7" w:rsidRDefault="00D378D4" w:rsidP="00AE46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</w:rPr>
            </w:pPr>
            <w:r w:rsidRPr="00AE46D7">
              <w:rPr>
                <w:sz w:val="20"/>
              </w:rPr>
              <w:t xml:space="preserve">programowe (przy użyciu narzędzi audiowizualnych, tablice),  </w:t>
            </w:r>
          </w:p>
          <w:p w:rsidR="00D378D4" w:rsidRPr="00AE46D7" w:rsidRDefault="00D378D4" w:rsidP="00AE46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</w:rPr>
            </w:pPr>
            <w:r w:rsidRPr="00AE46D7">
              <w:rPr>
                <w:sz w:val="20"/>
              </w:rPr>
              <w:t xml:space="preserve">aktywizujące (metoda przypadków, metoda sytuacyjna, </w:t>
            </w:r>
          </w:p>
          <w:p w:rsidR="00D378D4" w:rsidRPr="00AE46D7" w:rsidRDefault="00D378D4" w:rsidP="00AE46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</w:rPr>
            </w:pPr>
            <w:r w:rsidRPr="00AE46D7">
              <w:rPr>
                <w:sz w:val="20"/>
              </w:rPr>
              <w:t xml:space="preserve">metoda inscenizacji, dyskusja dydaktyczna, metoda projektu), </w:t>
            </w:r>
          </w:p>
          <w:p w:rsidR="00D378D4" w:rsidRPr="00AE46D7" w:rsidRDefault="00D378D4" w:rsidP="00AE46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</w:rPr>
            </w:pPr>
            <w:r w:rsidRPr="00AE46D7">
              <w:rPr>
                <w:sz w:val="20"/>
              </w:rPr>
              <w:t>analiza  przypadków klinicznych.</w:t>
            </w:r>
          </w:p>
        </w:tc>
      </w:tr>
      <w:tr w:rsidR="00D378D4" w:rsidRPr="00AE46D7" w:rsidTr="00AE46D7">
        <w:trPr>
          <w:trHeight w:val="346"/>
        </w:trPr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AE46D7">
              <w:rPr>
                <w:b/>
                <w:sz w:val="20"/>
                <w:szCs w:val="20"/>
              </w:rPr>
              <w:t>Założenia i c</w:t>
            </w:r>
            <w:r w:rsidRPr="00AE46D7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:rsidR="00D378D4" w:rsidRPr="00AE46D7" w:rsidRDefault="00D378D4" w:rsidP="00AE46D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378D4" w:rsidRPr="00AE46D7" w:rsidRDefault="00D378D4" w:rsidP="00AE46D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8" w:hanging="358"/>
              <w:rPr>
                <w:rFonts w:eastAsia="Univers-PL"/>
                <w:sz w:val="20"/>
                <w:lang w:eastAsia="en-US"/>
              </w:rPr>
            </w:pPr>
            <w:r w:rsidRPr="00AE46D7">
              <w:rPr>
                <w:rFonts w:eastAsia="Univers-PL"/>
                <w:sz w:val="20"/>
                <w:lang w:eastAsia="en-US"/>
              </w:rPr>
              <w:t>Przekazanie studentom zasad funkcjonowania systemu Państwowe Ratownictwo Medyczne w Polsce.</w:t>
            </w:r>
          </w:p>
          <w:p w:rsidR="00D378D4" w:rsidRPr="00AE46D7" w:rsidRDefault="00D378D4" w:rsidP="00AE46D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8" w:hanging="358"/>
              <w:rPr>
                <w:rFonts w:eastAsia="Univers-PL"/>
                <w:sz w:val="20"/>
                <w:lang w:eastAsia="en-US"/>
              </w:rPr>
            </w:pPr>
            <w:r w:rsidRPr="00AE46D7">
              <w:rPr>
                <w:rFonts w:eastAsia="Univers-PL"/>
                <w:sz w:val="20"/>
                <w:lang w:eastAsia="en-US"/>
              </w:rPr>
              <w:t xml:space="preserve">Zapoznanie ze specyfiką prowadzenia akcji ratunkowej w wypadkach pojedynczych, mnogich, masowych i katastrofach. </w:t>
            </w:r>
          </w:p>
          <w:p w:rsidR="00D378D4" w:rsidRPr="00AE46D7" w:rsidRDefault="00D378D4" w:rsidP="00AE46D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8" w:hanging="358"/>
              <w:rPr>
                <w:rFonts w:eastAsia="Univers-PL"/>
                <w:sz w:val="20"/>
                <w:lang w:eastAsia="en-US"/>
              </w:rPr>
            </w:pPr>
            <w:r w:rsidRPr="00AE46D7">
              <w:rPr>
                <w:rFonts w:eastAsia="Univers-PL"/>
                <w:sz w:val="20"/>
                <w:lang w:eastAsia="en-US"/>
              </w:rPr>
              <w:t>Nabycie przez studentów wiedzy i umiejętności w zakresie podstawowych i zaawansowanych zabiegach resuscytacyjnych osoby dorosłej, dziecka i niemowlęcia.</w:t>
            </w:r>
          </w:p>
          <w:p w:rsidR="00D378D4" w:rsidRPr="00AE46D7" w:rsidRDefault="00D378D4" w:rsidP="00AE46D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8" w:hanging="358"/>
              <w:rPr>
                <w:rFonts w:eastAsia="Univers-PL"/>
                <w:sz w:val="20"/>
                <w:lang w:eastAsia="en-US"/>
              </w:rPr>
            </w:pPr>
            <w:r w:rsidRPr="00AE46D7">
              <w:rPr>
                <w:rFonts w:eastAsia="Univers-PL"/>
                <w:sz w:val="20"/>
                <w:lang w:eastAsia="en-US"/>
              </w:rPr>
              <w:t>Nabycie przez studenta wiedzy i umiejętności postępowania ratunkowego w obrażeniach ciała.</w:t>
            </w:r>
          </w:p>
        </w:tc>
      </w:tr>
      <w:tr w:rsidR="00D378D4" w:rsidRPr="00AE46D7" w:rsidTr="00AE46D7">
        <w:trPr>
          <w:trHeight w:val="346"/>
        </w:trPr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E46D7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8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Tablica i rzutnik multimedialny, plansze.</w:t>
            </w:r>
          </w:p>
        </w:tc>
      </w:tr>
      <w:tr w:rsidR="00D378D4" w:rsidRPr="00AE46D7" w:rsidTr="00AE46D7">
        <w:trPr>
          <w:trHeight w:val="405"/>
        </w:trPr>
        <w:tc>
          <w:tcPr>
            <w:tcW w:w="110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8D4" w:rsidRPr="00AE46D7" w:rsidRDefault="00D378D4" w:rsidP="00AE46D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E46D7">
              <w:rPr>
                <w:b/>
                <w:sz w:val="20"/>
                <w:szCs w:val="20"/>
              </w:rPr>
              <w:t>Wymagania wstępne:</w:t>
            </w:r>
          </w:p>
        </w:tc>
        <w:tc>
          <w:tcPr>
            <w:tcW w:w="38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8D4" w:rsidRPr="00AE46D7" w:rsidRDefault="00D378D4" w:rsidP="00AE46D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Podstawowa wiedza z zakresu anatomii, fizjologii, patologii, farmakologii i podstaw pielęgniarstwa.</w:t>
            </w:r>
          </w:p>
        </w:tc>
      </w:tr>
      <w:tr w:rsidR="00D378D4" w:rsidRPr="00AE46D7" w:rsidTr="00595F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E46D7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 xml:space="preserve">Symbol </w:t>
            </w:r>
          </w:p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efektu uczenia się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E46D7">
              <w:rPr>
                <w:sz w:val="18"/>
                <w:szCs w:val="18"/>
              </w:rPr>
              <w:t>Forma realizacji zajęć dydaktycznych</w:t>
            </w:r>
          </w:p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18"/>
                <w:szCs w:val="18"/>
              </w:rPr>
              <w:t>* wpisz symbol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lastRenderedPageBreak/>
              <w:t>D.W35.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</w:rPr>
              <w:t>Opisuje zasady udzielania pierwszej pomocy i algorytmy postępowania resuscytacyjnego w zakresie podstawowych zabiegów resuscytacyjnych (Basic Life Support, BLS) i zaawansowanego podtrzymywania życia (Advanced Life Support, ALS).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AE46D7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D.W36.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</w:rPr>
              <w:t>Przedstawia zasady organizacji i funkcjonowania systemu Państwowe Ratownictwo Medyczne.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D.W37.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</w:rPr>
              <w:t>Określa procedury zabezpieczenia medycznego w zdarzeniach masowych, katastrofach i innych sytuacjach szczególnych.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D.U27.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</w:rPr>
              <w:t>Udziela pierwszej pomocy w stanach bezpośredniego zagrożenia życia.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D.U28.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</w:rPr>
              <w:t>Doraźnie unieruchamia złamania kości, zwichnięcia i skręcenia oraz przygotowuje pacjenta do transportu.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D.U29.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</w:rPr>
              <w:t>Doraźnie tamuje krwawienia i krwotoki.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D.U30.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Wykonuje podstawowe zabiegi resuscytacyjne u osób dorosłych i dzieci oraz stosuje automatyczny defibrylator zewnętrzny (Automated External Defibrillator, AED) i bezprzyrządowe udrożnienie dróg oddechowych oraz przyrządowe udrażnianie dróg oddechowych z zastosowaniem dostępnych urządzeń nadgłośniowych.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iCs/>
                <w:sz w:val="18"/>
                <w:szCs w:val="18"/>
              </w:rPr>
              <w:t>przedłużona obserwacja przez nauczyciela prowadzącego, samoocena,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iCs/>
                <w:sz w:val="18"/>
                <w:szCs w:val="18"/>
              </w:rPr>
              <w:t>przedłużona obserwacja przez nauczyciela prowadzącego, samoocena,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iCs/>
                <w:sz w:val="18"/>
                <w:szCs w:val="18"/>
              </w:rPr>
              <w:t>przedłużona obserwacja przez nauczyciela prowadzącego, samoocena,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iCs/>
                <w:sz w:val="18"/>
                <w:szCs w:val="18"/>
              </w:rPr>
              <w:t>przedłużona obserwacja przez nauczyciela prowadzącego, samoocena,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iCs/>
                <w:sz w:val="18"/>
                <w:szCs w:val="18"/>
              </w:rPr>
              <w:t>przedłużona obserwacja przez nauczyciela prowadzącego, samoocena,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  <w:lang w:eastAsia="en-US"/>
              </w:rPr>
              <w:t>Przewiduje i uwzględnia czynniki wpływające na reakcje własne i pacjenta.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iCs/>
                <w:sz w:val="18"/>
                <w:szCs w:val="18"/>
              </w:rPr>
              <w:t>przedłużona obserwacja przez nauczyciela prowadzącego, samoocena,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D378D4" w:rsidRPr="00AE46D7" w:rsidTr="002B2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</w:rPr>
              <w:t>O.K7.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AE46D7">
              <w:rPr>
                <w:i/>
                <w:iCs/>
                <w:sz w:val="18"/>
                <w:szCs w:val="18"/>
              </w:rPr>
              <w:t>przedłużona obserwacja przez nauczyciela prowadzącego, samoocena, projekt lub odpowiedź ustna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W/Ć/ZP/PZ/</w:t>
            </w:r>
          </w:p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E46D7">
              <w:rPr>
                <w:sz w:val="20"/>
                <w:szCs w:val="20"/>
              </w:rPr>
              <w:t>BUNA</w:t>
            </w:r>
          </w:p>
        </w:tc>
      </w:tr>
      <w:tr w:rsidR="00D378D4" w:rsidRPr="00AE46D7" w:rsidTr="00595F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AE46D7">
              <w:rPr>
                <w:b/>
                <w:sz w:val="20"/>
                <w:szCs w:val="20"/>
              </w:rPr>
              <w:t>*</w:t>
            </w:r>
            <w:r w:rsidRPr="00AE46D7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AE46D7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D378D4" w:rsidRPr="00AE46D7" w:rsidTr="00595F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AE46D7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D378D4" w:rsidRPr="00AE46D7" w:rsidRDefault="00D378D4" w:rsidP="00AE46D7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E46D7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D76E3E">
              <w:rPr>
                <w:b/>
                <w:sz w:val="18"/>
                <w:szCs w:val="18"/>
              </w:rPr>
              <w:t>egzamin ustny</w:t>
            </w:r>
            <w:r w:rsidRPr="00AE46D7">
              <w:rPr>
                <w:sz w:val="18"/>
                <w:szCs w:val="18"/>
              </w:rPr>
              <w:t xml:space="preserve"> (</w:t>
            </w:r>
            <w:r w:rsidRPr="00AE46D7">
              <w:rPr>
                <w:i/>
                <w:sz w:val="18"/>
                <w:szCs w:val="18"/>
              </w:rPr>
              <w:t>niestandaryzowany, standaryzowany, tradycyjny, problemowy</w:t>
            </w:r>
            <w:r w:rsidRPr="00AE46D7">
              <w:rPr>
                <w:sz w:val="18"/>
                <w:szCs w:val="18"/>
              </w:rPr>
              <w:t>); egzamin pisemny – student generuje / rozpoznaje odpowiedź (</w:t>
            </w:r>
            <w:r w:rsidRPr="00AE46D7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AE46D7">
              <w:rPr>
                <w:sz w:val="18"/>
                <w:szCs w:val="18"/>
              </w:rPr>
              <w:t xml:space="preserve">), </w:t>
            </w:r>
          </w:p>
          <w:p w:rsidR="00D378D4" w:rsidRPr="00AE46D7" w:rsidRDefault="00D378D4" w:rsidP="00AE46D7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AE46D7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AE46D7">
              <w:rPr>
                <w:sz w:val="18"/>
                <w:szCs w:val="18"/>
              </w:rPr>
              <w:t>Egzamin praktyczny;</w:t>
            </w:r>
            <w:r w:rsidRPr="00AE46D7">
              <w:rPr>
                <w:b/>
                <w:sz w:val="18"/>
                <w:szCs w:val="18"/>
                <w:u w:val="single"/>
              </w:rPr>
              <w:t xml:space="preserve"> </w:t>
            </w:r>
            <w:r w:rsidRPr="00AE46D7">
              <w:rPr>
                <w:sz w:val="18"/>
                <w:szCs w:val="18"/>
              </w:rPr>
              <w:t xml:space="preserve">Obiektywny Strukturyzowany Egzamin Kliniczny /OSCE/; </w:t>
            </w:r>
            <w:r w:rsidRPr="00373054">
              <w:rPr>
                <w:sz w:val="18"/>
                <w:szCs w:val="18"/>
              </w:rPr>
              <w:t xml:space="preserve">Mini-CEX (mini – clinical examination); </w:t>
            </w:r>
            <w:r w:rsidRPr="00AE46D7">
              <w:rPr>
                <w:sz w:val="18"/>
                <w:szCs w:val="18"/>
              </w:rPr>
              <w:t>Realizacja zleconego zadania; Projekt, prezentacja</w:t>
            </w:r>
          </w:p>
          <w:p w:rsidR="00D378D4" w:rsidRPr="00AE46D7" w:rsidRDefault="00D378D4" w:rsidP="00AE46D7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AE46D7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AE46D7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18"/>
                <w:szCs w:val="18"/>
              </w:rPr>
            </w:pPr>
            <w:r w:rsidRPr="00AE46D7">
              <w:rPr>
                <w:b/>
                <w:sz w:val="18"/>
                <w:szCs w:val="18"/>
              </w:rPr>
              <w:t xml:space="preserve">BUNA – </w:t>
            </w:r>
            <w:r w:rsidRPr="00AE46D7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AE46D7">
              <w:rPr>
                <w:b/>
                <w:sz w:val="18"/>
                <w:szCs w:val="18"/>
              </w:rPr>
              <w:t xml:space="preserve"> </w:t>
            </w:r>
            <w:r w:rsidRPr="00AE46D7">
              <w:rPr>
                <w:sz w:val="18"/>
                <w:szCs w:val="18"/>
              </w:rPr>
              <w:t>poprzez</w:t>
            </w:r>
            <w:r w:rsidRPr="00AE46D7">
              <w:rPr>
                <w:b/>
                <w:sz w:val="18"/>
                <w:szCs w:val="18"/>
              </w:rPr>
              <w:t xml:space="preserve"> </w:t>
            </w:r>
            <w:r w:rsidRPr="00AE46D7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D378D4" w:rsidRPr="00AE46D7" w:rsidTr="00595FB6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E46D7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46D7">
              <w:rPr>
                <w:b/>
                <w:color w:val="auto"/>
                <w:sz w:val="20"/>
                <w:szCs w:val="20"/>
              </w:rPr>
              <w:lastRenderedPageBreak/>
              <w:t>Treści programowe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E46D7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 xml:space="preserve"> efektów uczenia się do ZAJĘĆ 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46D7">
              <w:rPr>
                <w:b/>
                <w:color w:val="auto"/>
                <w:sz w:val="20"/>
                <w:szCs w:val="20"/>
              </w:rPr>
              <w:t>WYKŁADY, semestr III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Akapitzlist"/>
              <w:spacing w:after="0" w:line="240" w:lineRule="auto"/>
              <w:ind w:left="351"/>
              <w:rPr>
                <w:b/>
                <w:sz w:val="20"/>
              </w:rPr>
            </w:pP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AE46D7">
              <w:rPr>
                <w:rStyle w:val="wrtext"/>
                <w:rFonts w:eastAsia="Batang"/>
                <w:sz w:val="20"/>
                <w:szCs w:val="20"/>
              </w:rPr>
              <w:t>Ratownictwo medyczne w Polsce i na świecie. Państwowy System Ratownictwa Medycznego. Ustawa o Państwowym Ratownictwie Medycznym.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D.W36. 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Style w:val="wrtext"/>
                <w:rFonts w:eastAsia="Batang"/>
                <w:sz w:val="20"/>
                <w:szCs w:val="20"/>
              </w:rPr>
            </w:pPr>
            <w:r w:rsidRPr="00AE46D7">
              <w:rPr>
                <w:rStyle w:val="wrtext"/>
                <w:rFonts w:eastAsia="Batang"/>
                <w:sz w:val="20"/>
                <w:szCs w:val="20"/>
              </w:rPr>
              <w:t>Medycyna Ratunkowa i Medycyna Katastrof- definicje, cele i zadania we współczesnym świecie. Zagadnienia etyczne w ratownictwie.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 xml:space="preserve">D.W36. D.W37. 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Style w:val="wrtext"/>
                <w:rFonts w:eastAsia="Batang"/>
                <w:sz w:val="20"/>
                <w:szCs w:val="20"/>
              </w:rPr>
            </w:pPr>
            <w:r w:rsidRPr="00AE46D7">
              <w:rPr>
                <w:rStyle w:val="wrtext"/>
                <w:rFonts w:eastAsia="Batang"/>
                <w:sz w:val="20"/>
                <w:szCs w:val="20"/>
              </w:rPr>
              <w:t>Organizacja działań ratunkowych w zdarzeniach jednostkowych, mnogich, masowych i katastrofach.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D.W37. 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Style w:val="wrtext"/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Zagadnienia psychologii w ratownictwie. Psychologia ofiary i ratownika. Psychologia tłumu. Dziecko w katastrofie.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D.W37. 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AE46D7">
              <w:rPr>
                <w:rStyle w:val="wrtext"/>
                <w:rFonts w:eastAsia="Batang"/>
                <w:sz w:val="20"/>
                <w:szCs w:val="20"/>
              </w:rPr>
              <w:t>Segregacja medyczna (Triage). Ocena stanu pacjenta na podstawie prostych parametrów życiowych w przypadkach urazowych.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D.W37. 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Style w:val="wrtext"/>
                <w:rFonts w:eastAsia="Batang"/>
              </w:rPr>
            </w:pPr>
            <w:r w:rsidRPr="00AE46D7">
              <w:rPr>
                <w:sz w:val="20"/>
                <w:szCs w:val="20"/>
              </w:rPr>
              <w:t>Zasady udzielania pierwszej pomocy w obrażeniach poszczególnych okolic ciała, w krwawieniach i krwotokach.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D.W35. 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</w:rPr>
              <w:t xml:space="preserve">Zadławienie. Przyczyny nagłego zatrzymania krążenia. </w:t>
            </w:r>
          </w:p>
          <w:p w:rsidR="00D378D4" w:rsidRPr="00AE46D7" w:rsidRDefault="00D378D4" w:rsidP="00AE46D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</w:rPr>
              <w:t xml:space="preserve">Rytmy i farmakoterapia w nagłym zatrzymaniu krążenia. </w:t>
            </w:r>
          </w:p>
          <w:p w:rsidR="00D378D4" w:rsidRPr="00AE46D7" w:rsidRDefault="00D378D4" w:rsidP="00AE46D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</w:rPr>
              <w:t>Resuscytacja krążeniowo-oddechowa osoby dorosłej, dziecka i niemowlęcia, zgodnie z obowiązującymi zaleceniami Europejskiej Rady Resuscytacji i Polskiej Rady Resuscytacji. Resuscytacja krążeniowo-oddechowa w sytuacjach szczególnych: kobieta w ciąży, podtopienie, zaczadzenie.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D.W35. 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E46D7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 xml:space="preserve">Zapewnienie bezpieczeństwa własnego, poszkodowanego, miejsca zdarzenia. </w:t>
            </w:r>
          </w:p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Ocena wstępna ABCD poszkodowanego, badanie wstępne urazowe wg ITLS, badanie powtórne.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 xml:space="preserve">D.U27. 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O.K1. O.K2. O.K3. O.K4. O.K5. O.K6.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0"/>
                <w:szCs w:val="20"/>
              </w:rPr>
            </w:pPr>
            <w:r w:rsidRPr="00AE46D7">
              <w:rPr>
                <w:rFonts w:eastAsia="DejaVuSans"/>
                <w:iCs/>
                <w:sz w:val="20"/>
                <w:szCs w:val="20"/>
              </w:rPr>
              <w:t>Stabilizacja kręgosłupa szyjnego różnymi metodami. Unieruchomienie złamań, zwichnięć, skręceń, tamowanie krwotoków, opatrunki osłaniające i uciskowe.</w:t>
            </w:r>
          </w:p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sz w:val="20"/>
                <w:szCs w:val="20"/>
              </w:rPr>
            </w:pPr>
            <w:r w:rsidRPr="00AE46D7">
              <w:rPr>
                <w:rFonts w:eastAsia="DejaVuSans"/>
                <w:iCs/>
                <w:sz w:val="20"/>
                <w:szCs w:val="20"/>
              </w:rPr>
              <w:t>Przenoszenie i układanie poszkodowanego w zależności od rodzaju urazu/ów, przygotowanie do bezpiecznego transportu.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D.U27. D.U28. D.U29.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O.K1. O.K2. O.K3. O.K4. O.K5. O.K6.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Sans"/>
                <w:iCs/>
                <w:sz w:val="20"/>
                <w:szCs w:val="20"/>
              </w:rPr>
            </w:pPr>
            <w:r w:rsidRPr="00AE46D7">
              <w:rPr>
                <w:rFonts w:eastAsia="DejaVuSans"/>
                <w:iCs/>
                <w:sz w:val="20"/>
                <w:szCs w:val="20"/>
              </w:rPr>
              <w:t>Udzielanie pierwszej pomocy i</w:t>
            </w:r>
            <w:r w:rsidRPr="00AE46D7">
              <w:rPr>
                <w:rFonts w:eastAsia="DejaVuSans"/>
                <w:iCs/>
              </w:rPr>
              <w:t xml:space="preserve"> </w:t>
            </w:r>
            <w:r w:rsidRPr="00AE46D7">
              <w:rPr>
                <w:rFonts w:eastAsia="DejaVuSans"/>
                <w:iCs/>
                <w:sz w:val="20"/>
                <w:szCs w:val="20"/>
              </w:rPr>
              <w:t>poszkodowanemu nieprzytomnemu, ułożenie w pozycji bocznej.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 xml:space="preserve">D.U27. 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O.K1. O.K2. O.K3. O.K4. O.K5. O.K6.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Udrażnianie dróg oddechowych: bezprzyrządowe i przyrządowe nadkrtaniowe zabezpieczenie drożności dróg oddechowych.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D.U27. D.U30.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O.K1. O.K2. O.K3. O.K4. O.K5. O.K6.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AE46D7">
              <w:rPr>
                <w:rFonts w:eastAsia="DejaVuSans"/>
                <w:iCs/>
                <w:sz w:val="20"/>
                <w:szCs w:val="20"/>
                <w:lang w:eastAsia="en-US"/>
              </w:rPr>
              <w:t>Pierwsza pomoc w zadławieniu.</w:t>
            </w:r>
          </w:p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sz w:val="20"/>
                <w:szCs w:val="20"/>
              </w:rPr>
            </w:pPr>
            <w:r w:rsidRPr="00AE46D7">
              <w:rPr>
                <w:rFonts w:eastAsia="DejaVuSans"/>
                <w:iCs/>
                <w:sz w:val="20"/>
                <w:szCs w:val="20"/>
                <w:lang w:eastAsia="en-US"/>
              </w:rPr>
              <w:t>Podstawowe i zaawansowane zabiegi resuscytacji krążeniowo-oddechowej: osoby dorosłej, dziecka, niemowlęcia, kobiety ciężarnej. Zastosowanie automatycznej defibrylacji zewnętrznej.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D.U27. D.U30.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O.K1. O.K2. O.K3. O.K4. O.K5. O.K6.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BUNA – s</w:t>
            </w:r>
            <w:r w:rsidRPr="00AE46D7">
              <w:rPr>
                <w:b/>
                <w:bCs/>
                <w:color w:val="auto"/>
                <w:sz w:val="20"/>
                <w:szCs w:val="20"/>
              </w:rPr>
              <w:t>amodzielna praca studenta, semestr III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AE46D7">
              <w:rPr>
                <w:rStyle w:val="wrtext"/>
                <w:color w:val="auto"/>
                <w:sz w:val="20"/>
                <w:szCs w:val="20"/>
              </w:rPr>
              <w:t>Międzynarodowe prawo humanitarne. Rola i zadania organizacji pozarządowych w niesieniu pomocy ofiarom katastrof.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 xml:space="preserve">D.W36. D.W37. 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numPr>
                <w:ilvl w:val="0"/>
                <w:numId w:val="16"/>
              </w:numPr>
              <w:rPr>
                <w:rStyle w:val="wrtext"/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</w:rPr>
              <w:t>Współczesne zagrożenia pochodzenia naturalnego i technicznego. Zasady obronności Państwa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 xml:space="preserve">D.W36. D.W37. 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numPr>
                <w:ilvl w:val="0"/>
                <w:numId w:val="16"/>
              </w:numPr>
              <w:rPr>
                <w:rStyle w:val="wrtext"/>
                <w:color w:val="auto"/>
                <w:sz w:val="20"/>
                <w:szCs w:val="20"/>
              </w:rPr>
            </w:pPr>
            <w:r w:rsidRPr="00AE46D7">
              <w:rPr>
                <w:rStyle w:val="wrtext"/>
                <w:color w:val="auto"/>
                <w:sz w:val="20"/>
                <w:szCs w:val="20"/>
              </w:rPr>
              <w:t>Elementy zarządzania kryzysowego. Logistyka działań ratowniczych.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 xml:space="preserve">D.W36. D.W37. 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numPr>
                <w:ilvl w:val="0"/>
                <w:numId w:val="16"/>
              </w:numPr>
              <w:rPr>
                <w:rStyle w:val="wrtext"/>
                <w:color w:val="auto"/>
                <w:sz w:val="20"/>
                <w:szCs w:val="20"/>
              </w:rPr>
            </w:pPr>
            <w:r w:rsidRPr="00AE46D7">
              <w:rPr>
                <w:rStyle w:val="wrtext"/>
                <w:color w:val="auto"/>
                <w:sz w:val="20"/>
                <w:szCs w:val="20"/>
              </w:rPr>
              <w:t>Przygotowanie SOR do przyjęcia ofiar zdarzeń jednostkowych, mnogich, masowych i katastrof.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 xml:space="preserve">D.W36. D.W37. 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AE46D7">
              <w:rPr>
                <w:rStyle w:val="wrtext"/>
                <w:color w:val="auto"/>
                <w:sz w:val="20"/>
                <w:szCs w:val="20"/>
              </w:rPr>
              <w:t>Postępowanie ratownicze w sytuacjach szczególnych- zagrożenia chemiczne, radiacyjne i biologiczne (bioterroryzm).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 xml:space="preserve">D.W36. D.W37. 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D378D4" w:rsidRPr="00AE46D7" w:rsidTr="00CD6652">
        <w:trPr>
          <w:trHeight w:val="340"/>
        </w:trPr>
        <w:tc>
          <w:tcPr>
            <w:tcW w:w="2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</w:rPr>
              <w:t>Jednostki współpracujące z systemem Państwowe Ratownictwo Medyczne.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E46D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 xml:space="preserve">D.W36. D.W37. </w:t>
            </w:r>
          </w:p>
          <w:p w:rsidR="00D378D4" w:rsidRPr="00AE46D7" w:rsidRDefault="00D378D4" w:rsidP="00AE46D7">
            <w:pPr>
              <w:pStyle w:val="Default"/>
              <w:rPr>
                <w:color w:val="auto"/>
                <w:sz w:val="20"/>
                <w:szCs w:val="20"/>
              </w:rPr>
            </w:pPr>
            <w:r w:rsidRPr="00AE46D7">
              <w:rPr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D378D4" w:rsidRPr="00AE46D7" w:rsidTr="00595FB6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E46D7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378D4" w:rsidRPr="00AE46D7" w:rsidTr="00595FB6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F42739" w:rsidRDefault="00D378D4" w:rsidP="00F4273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</w:rPr>
            </w:pPr>
            <w:r w:rsidRPr="00F42739">
              <w:rPr>
                <w:b/>
                <w:sz w:val="20"/>
              </w:rPr>
              <w:t>Literatura podstawowa:</w:t>
            </w:r>
          </w:p>
          <w:p w:rsidR="00D378D4" w:rsidRPr="00F42739" w:rsidRDefault="00D378D4" w:rsidP="00F4273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0"/>
              </w:rPr>
            </w:pPr>
            <w:r w:rsidRPr="00AE46D7">
              <w:rPr>
                <w:sz w:val="20"/>
              </w:rPr>
              <w:t>Obowiązujące wytyczne resuscytacji Europejskiej Rady Resuscytacji</w:t>
            </w:r>
            <w:r>
              <w:rPr>
                <w:sz w:val="20"/>
              </w:rPr>
              <w:t>*</w:t>
            </w:r>
            <w:r w:rsidRPr="00AE46D7">
              <w:rPr>
                <w:sz w:val="20"/>
              </w:rPr>
              <w:t xml:space="preserve">, rozdziały: </w:t>
            </w:r>
          </w:p>
          <w:p w:rsidR="00D378D4" w:rsidRPr="00F42739" w:rsidRDefault="00D378D4" w:rsidP="00F4273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0"/>
              </w:rPr>
            </w:pPr>
            <w:r w:rsidRPr="00F42739">
              <w:rPr>
                <w:sz w:val="20"/>
              </w:rPr>
              <w:t>Podstawowe zabiegi resuscytacyjne u osób dorosłych oraz automatyczna defibrylacja zewnętrzna.</w:t>
            </w:r>
          </w:p>
          <w:p w:rsidR="00D378D4" w:rsidRPr="00AE46D7" w:rsidRDefault="00D378D4" w:rsidP="00F42739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sz w:val="20"/>
              </w:rPr>
            </w:pPr>
            <w:r w:rsidRPr="00AE46D7">
              <w:rPr>
                <w:sz w:val="20"/>
              </w:rPr>
              <w:t>Pierwsza pomoc, podrozdział: Pierwsza pomoc w urazach.</w:t>
            </w:r>
            <w:r w:rsidRPr="00AE46D7">
              <w:rPr>
                <w:rFonts w:ascii="Arial" w:hAnsi="Arial" w:cs="Arial"/>
                <w:sz w:val="31"/>
                <w:szCs w:val="31"/>
              </w:rPr>
              <w:t xml:space="preserve"> </w:t>
            </w:r>
            <w:r w:rsidRPr="00AE46D7">
              <w:rPr>
                <w:sz w:val="20"/>
              </w:rPr>
              <w:t xml:space="preserve"> </w:t>
            </w:r>
          </w:p>
          <w:p w:rsidR="00D378D4" w:rsidRPr="00AE46D7" w:rsidRDefault="00D378D4" w:rsidP="00F4273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0"/>
              </w:rPr>
            </w:pPr>
            <w:r w:rsidRPr="00AE46D7">
              <w:rPr>
                <w:rStyle w:val="wrtext"/>
                <w:sz w:val="20"/>
              </w:rPr>
              <w:t>Cambel JE</w:t>
            </w:r>
            <w:r w:rsidRPr="00373054">
              <w:rPr>
                <w:rStyle w:val="wrtext"/>
                <w:sz w:val="20"/>
              </w:rPr>
              <w:t xml:space="preserve"> </w:t>
            </w:r>
            <w:r w:rsidRPr="00AE46D7">
              <w:rPr>
                <w:rStyle w:val="wrtext"/>
                <w:sz w:val="20"/>
              </w:rPr>
              <w:t>(red.)</w:t>
            </w:r>
            <w:r w:rsidRPr="00373054">
              <w:rPr>
                <w:rStyle w:val="wrtext"/>
                <w:sz w:val="20"/>
              </w:rPr>
              <w:t xml:space="preserve"> </w:t>
            </w:r>
            <w:r w:rsidRPr="00AE46D7">
              <w:rPr>
                <w:rStyle w:val="wrtext"/>
                <w:i/>
                <w:iCs/>
                <w:sz w:val="20"/>
              </w:rPr>
              <w:t>International Trauma Life Suport. Ratownictwo przedszpitalne w urazach</w:t>
            </w:r>
            <w:r w:rsidRPr="00AE46D7">
              <w:rPr>
                <w:rStyle w:val="wrtext"/>
                <w:sz w:val="20"/>
              </w:rPr>
              <w:t xml:space="preserve">, Medycyna </w:t>
            </w:r>
            <w:r w:rsidRPr="00AE46D7">
              <w:rPr>
                <w:rStyle w:val="wrtext"/>
                <w:sz w:val="20"/>
              </w:rPr>
              <w:lastRenderedPageBreak/>
              <w:t>Praktyczna, Kraków 2018.</w:t>
            </w:r>
          </w:p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378D4" w:rsidRPr="00AE46D7" w:rsidRDefault="00D378D4" w:rsidP="00AE4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E46D7">
              <w:rPr>
                <w:b/>
                <w:sz w:val="20"/>
                <w:szCs w:val="20"/>
              </w:rPr>
              <w:t>Literatura uzupełniająca:</w:t>
            </w:r>
          </w:p>
          <w:p w:rsidR="00D378D4" w:rsidRPr="00AE46D7" w:rsidRDefault="00D378D4" w:rsidP="00AE46D7">
            <w:pPr>
              <w:pStyle w:val="Akapitzlist"/>
              <w:numPr>
                <w:ilvl w:val="0"/>
                <w:numId w:val="25"/>
              </w:numPr>
              <w:suppressAutoHyphens/>
              <w:spacing w:after="0"/>
              <w:jc w:val="both"/>
              <w:rPr>
                <w:sz w:val="20"/>
              </w:rPr>
            </w:pPr>
            <w:r w:rsidRPr="00AE46D7">
              <w:rPr>
                <w:sz w:val="20"/>
              </w:rPr>
              <w:t xml:space="preserve">Goniewicz M. (red.), </w:t>
            </w:r>
            <w:r w:rsidRPr="00AE46D7">
              <w:rPr>
                <w:i/>
                <w:sz w:val="20"/>
              </w:rPr>
              <w:t xml:space="preserve">Medycyna katastrof. Problemy organizacyjno-diagnostyczne, </w:t>
            </w:r>
            <w:r w:rsidRPr="00AE46D7">
              <w:rPr>
                <w:sz w:val="20"/>
              </w:rPr>
              <w:t>WSEiP, Kielce 2012.</w:t>
            </w:r>
          </w:p>
          <w:p w:rsidR="00D378D4" w:rsidRPr="00AE46D7" w:rsidRDefault="00D378D4" w:rsidP="00AE46D7">
            <w:pPr>
              <w:pStyle w:val="Akapitzlist"/>
              <w:numPr>
                <w:ilvl w:val="0"/>
                <w:numId w:val="25"/>
              </w:numPr>
              <w:suppressAutoHyphens/>
              <w:spacing w:after="0"/>
              <w:jc w:val="both"/>
              <w:rPr>
                <w:rStyle w:val="wrtext"/>
                <w:sz w:val="20"/>
              </w:rPr>
            </w:pPr>
            <w:r w:rsidRPr="00AE46D7">
              <w:rPr>
                <w:rStyle w:val="wrtext"/>
                <w:sz w:val="20"/>
              </w:rPr>
              <w:t xml:space="preserve">Trzos A. (red.) </w:t>
            </w:r>
            <w:r w:rsidRPr="00AE46D7">
              <w:rPr>
                <w:rStyle w:val="wrtext"/>
                <w:i/>
                <w:iCs/>
                <w:sz w:val="20"/>
              </w:rPr>
              <w:t>Ratownictwo medyczne wobec współczesnych zagrożeń</w:t>
            </w:r>
            <w:r w:rsidRPr="00AE46D7">
              <w:rPr>
                <w:rStyle w:val="wrtext"/>
                <w:sz w:val="20"/>
              </w:rPr>
              <w:t>. Elamed, Katowice 2019.</w:t>
            </w:r>
          </w:p>
          <w:p w:rsidR="00D378D4" w:rsidRPr="00AE46D7" w:rsidRDefault="00D378D4" w:rsidP="00AE46D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0"/>
              </w:rPr>
            </w:pPr>
            <w:r w:rsidRPr="00AE46D7">
              <w:rPr>
                <w:bCs/>
                <w:sz w:val="20"/>
              </w:rPr>
              <w:t xml:space="preserve">Zawadzki A. (red.), </w:t>
            </w:r>
            <w:r w:rsidRPr="00AE46D7">
              <w:rPr>
                <w:bCs/>
                <w:i/>
                <w:iCs/>
                <w:sz w:val="20"/>
              </w:rPr>
              <w:t>Medycyna ratunkowa i katastrof</w:t>
            </w:r>
            <w:r w:rsidRPr="00AE46D7">
              <w:rPr>
                <w:bCs/>
                <w:sz w:val="20"/>
              </w:rPr>
              <w:t>, PZWL, Warszawa 2011.</w:t>
            </w:r>
          </w:p>
          <w:p w:rsidR="00D378D4" w:rsidRPr="00AE46D7" w:rsidRDefault="00D378D4" w:rsidP="00AE46D7">
            <w:pPr>
              <w:suppressAutoHyphens/>
              <w:spacing w:after="0"/>
              <w:jc w:val="both"/>
              <w:rPr>
                <w:sz w:val="20"/>
                <w:szCs w:val="20"/>
              </w:rPr>
            </w:pPr>
          </w:p>
          <w:p w:rsidR="00D378D4" w:rsidRPr="00AE46D7" w:rsidRDefault="00D378D4" w:rsidP="00AE46D7">
            <w:p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*</w:t>
            </w:r>
            <w:r w:rsidRPr="00AE46D7">
              <w:t xml:space="preserve"> </w:t>
            </w:r>
            <w:r w:rsidRPr="00AE46D7">
              <w:rPr>
                <w:sz w:val="20"/>
                <w:szCs w:val="20"/>
              </w:rPr>
              <w:t>https://www.prc.krakow.pl/wytyczne.html</w:t>
            </w:r>
          </w:p>
        </w:tc>
      </w:tr>
      <w:tr w:rsidR="00D378D4" w:rsidRPr="00AE46D7" w:rsidTr="00595FB6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378D4" w:rsidRPr="00AE46D7" w:rsidRDefault="00D378D4" w:rsidP="00AE46D7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AE46D7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D378D4" w:rsidRPr="00AE46D7" w:rsidTr="00595FB6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D4" w:rsidRPr="00AE46D7" w:rsidRDefault="00D378D4" w:rsidP="00AE46D7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AE46D7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:rsidR="00D378D4" w:rsidRPr="00AE46D7" w:rsidRDefault="00D378D4" w:rsidP="00AE46D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Zaliczenie z oceną – wykłady</w:t>
            </w:r>
          </w:p>
          <w:p w:rsidR="00D378D4" w:rsidRPr="00AE46D7" w:rsidRDefault="00D378D4" w:rsidP="00AE46D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 xml:space="preserve">Zaliczenie z oceną – ćwiczenia </w:t>
            </w:r>
          </w:p>
          <w:p w:rsidR="00D378D4" w:rsidRPr="00AE46D7" w:rsidRDefault="00D378D4" w:rsidP="00AE46D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 xml:space="preserve">Zaliczenie bez oceny </w:t>
            </w:r>
            <w:r>
              <w:rPr>
                <w:sz w:val="20"/>
                <w:szCs w:val="20"/>
              </w:rPr>
              <w:t xml:space="preserve">– </w:t>
            </w:r>
            <w:r w:rsidRPr="00AE46D7">
              <w:rPr>
                <w:sz w:val="20"/>
                <w:szCs w:val="20"/>
              </w:rPr>
              <w:t xml:space="preserve">BUNA  </w:t>
            </w:r>
          </w:p>
          <w:p w:rsidR="00D378D4" w:rsidRPr="00AE46D7" w:rsidRDefault="00D378D4" w:rsidP="00AE46D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D378D4" w:rsidRPr="00AE46D7" w:rsidRDefault="00D378D4" w:rsidP="00AE46D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E46D7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</w:rPr>
            </w:pPr>
            <w:r w:rsidRPr="00AE46D7">
              <w:rPr>
                <w:b/>
                <w:bCs/>
                <w:sz w:val="20"/>
                <w:szCs w:val="20"/>
              </w:rPr>
              <w:t>Wykład:</w:t>
            </w:r>
            <w:r w:rsidRPr="00AE46D7">
              <w:rPr>
                <w:sz w:val="20"/>
                <w:szCs w:val="20"/>
              </w:rPr>
              <w:t xml:space="preserve"> 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Podstawę do uzyskania zaliczenia stanowi:</w:t>
            </w:r>
          </w:p>
          <w:p w:rsidR="00D378D4" w:rsidRDefault="00D378D4" w:rsidP="00AE46D7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r w:rsidRPr="00AE46D7">
              <w:rPr>
                <w:sz w:val="20"/>
              </w:rPr>
              <w:t>obecność 100%; potwierdzona wpisem na liście obecności,</w:t>
            </w:r>
          </w:p>
          <w:p w:rsidR="00D378D4" w:rsidRPr="00AE46D7" w:rsidRDefault="00D378D4" w:rsidP="00AE46D7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EGZAMIN USTNY/ZALICZENIE W FORMIE USTNEJ </w:t>
            </w:r>
          </w:p>
          <w:p w:rsidR="00D378D4" w:rsidRPr="00AE46D7" w:rsidRDefault="00D378D4" w:rsidP="00AE46D7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r w:rsidRPr="00AE46D7">
              <w:rPr>
                <w:sz w:val="20"/>
              </w:rPr>
              <w:t xml:space="preserve">ewentualna 10% nieobecność zrównoważona w sposób indywidualnie ustalony z prowadzącym zajęcia, </w:t>
            </w:r>
          </w:p>
          <w:p w:rsidR="00D378D4" w:rsidRPr="00AE46D7" w:rsidRDefault="00D378D4" w:rsidP="00AE46D7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r w:rsidRPr="00AE46D7">
              <w:rPr>
                <w:sz w:val="20"/>
              </w:rPr>
              <w:t>uzyskanie pozytywnej oceny z kolokwium</w:t>
            </w:r>
            <w:r>
              <w:rPr>
                <w:sz w:val="20"/>
              </w:rPr>
              <w:t>,</w:t>
            </w:r>
          </w:p>
          <w:p w:rsidR="00D378D4" w:rsidRPr="00D76E3E" w:rsidRDefault="00D378D4" w:rsidP="00D76E3E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r w:rsidRPr="00AE46D7">
              <w:rPr>
                <w:sz w:val="20"/>
              </w:rPr>
              <w:t>zaliczenie BUNY</w:t>
            </w:r>
            <w:r>
              <w:rPr>
                <w:sz w:val="20"/>
              </w:rPr>
              <w:t>.</w:t>
            </w:r>
          </w:p>
          <w:p w:rsidR="00D378D4" w:rsidRPr="00AE46D7" w:rsidRDefault="00D378D4" w:rsidP="00AE46D7">
            <w:pPr>
              <w:pStyle w:val="Akapitzlist"/>
              <w:spacing w:after="0" w:line="240" w:lineRule="auto"/>
              <w:rPr>
                <w:sz w:val="20"/>
              </w:rPr>
            </w:pPr>
            <w:r w:rsidRPr="00AE46D7">
              <w:rPr>
                <w:sz w:val="20"/>
              </w:rPr>
              <w:t xml:space="preserve"> </w:t>
            </w:r>
          </w:p>
          <w:p w:rsidR="00D378D4" w:rsidRPr="00AE46D7" w:rsidRDefault="00D378D4" w:rsidP="00AE46D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E46D7">
              <w:rPr>
                <w:b/>
                <w:bCs/>
                <w:sz w:val="20"/>
                <w:szCs w:val="20"/>
              </w:rPr>
              <w:t>Kolokwium pisemne:</w:t>
            </w:r>
          </w:p>
          <w:p w:rsidR="00D378D4" w:rsidRPr="007A6545" w:rsidRDefault="00D378D4" w:rsidP="00AE46D7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  <w:rPr>
                <w:szCs w:val="22"/>
              </w:rPr>
            </w:pPr>
            <w:r w:rsidRPr="00AE46D7">
              <w:rPr>
                <w:sz w:val="20"/>
              </w:rPr>
              <w:t xml:space="preserve">ma formę </w:t>
            </w:r>
            <w:r w:rsidRPr="00F42739">
              <w:rPr>
                <w:sz w:val="20"/>
              </w:rPr>
              <w:t xml:space="preserve">testu pisemnego, </w:t>
            </w:r>
            <w:r w:rsidRPr="00F42739">
              <w:rPr>
                <w:iCs/>
                <w:sz w:val="20"/>
              </w:rPr>
              <w:t>test wielokrotnego wyboru /MCQ/ z jedną</w:t>
            </w:r>
            <w:r w:rsidRPr="00AE46D7">
              <w:rPr>
                <w:iCs/>
                <w:sz w:val="20"/>
              </w:rPr>
              <w:t xml:space="preserve"> prawidłową odpowiedzią</w:t>
            </w:r>
            <w:r w:rsidRPr="00AE46D7">
              <w:rPr>
                <w:i/>
                <w:iCs/>
                <w:sz w:val="20"/>
              </w:rPr>
              <w:t xml:space="preserve"> </w:t>
            </w:r>
            <w:r w:rsidRPr="00AE46D7">
              <w:rPr>
                <w:sz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D378D4" w:rsidRPr="007A6545" w:rsidRDefault="00D378D4" w:rsidP="00AE46D7">
            <w:pPr>
              <w:pStyle w:val="Nagwek3"/>
              <w:rPr>
                <w:color w:val="auto"/>
              </w:rPr>
            </w:pPr>
          </w:p>
          <w:p w:rsidR="00D378D4" w:rsidRPr="002B7460" w:rsidRDefault="00D378D4" w:rsidP="00E15FD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D378D4" w:rsidRPr="002B7460" w:rsidRDefault="00D378D4" w:rsidP="00E15FD6">
            <w:pPr>
              <w:spacing w:after="0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D378D4" w:rsidRPr="002E42BF" w:rsidTr="007A6545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7A6545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7A6545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D378D4" w:rsidRPr="002E42BF" w:rsidTr="007A6545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7A6545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7A6545" w:rsidRDefault="00D378D4" w:rsidP="007A6545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A6545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D378D4" w:rsidRDefault="00D378D4" w:rsidP="00E15FD6">
            <w:pPr>
              <w:spacing w:line="240" w:lineRule="auto"/>
              <w:rPr>
                <w:b/>
                <w:bCs/>
                <w:sz w:val="20"/>
                <w:szCs w:val="20"/>
              </w:rPr>
            </w:pPr>
          </w:p>
          <w:p w:rsidR="00D378D4" w:rsidRPr="00AE46D7" w:rsidRDefault="00D378D4" w:rsidP="00E15FD6">
            <w:pPr>
              <w:pStyle w:val="Tekstpodstawowy"/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i/lub odpowiedz ustna</w:t>
            </w:r>
          </w:p>
          <w:p w:rsidR="00D378D4" w:rsidRPr="00AE46D7" w:rsidRDefault="00D378D4" w:rsidP="00E15FD6">
            <w:pPr>
              <w:shd w:val="clear" w:color="auto" w:fill="FFFFFF"/>
              <w:tabs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E46D7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AE46D7">
              <w:rPr>
                <w:b/>
                <w:bCs/>
                <w:sz w:val="20"/>
                <w:szCs w:val="20"/>
              </w:rPr>
              <w:t xml:space="preserve"> – odpowiedź</w:t>
            </w:r>
            <w:r w:rsidRPr="00AE46D7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AE46D7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05"/>
              <w:gridCol w:w="6657"/>
            </w:tblGrid>
            <w:tr w:rsidR="00D378D4" w:rsidRPr="00AE46D7" w:rsidTr="007A654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7A6545">
                    <w:rPr>
                      <w:b/>
                      <w:bCs/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7A6545">
                    <w:rPr>
                      <w:b/>
                      <w:bCs/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D378D4" w:rsidRPr="00AE46D7" w:rsidTr="007A654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D378D4" w:rsidRPr="00AE46D7" w:rsidTr="007A654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D378D4" w:rsidRPr="00AE46D7" w:rsidTr="007A654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D378D4" w:rsidRPr="00AE46D7" w:rsidTr="007A654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D378D4" w:rsidRDefault="00D378D4" w:rsidP="00E15FD6">
            <w:pPr>
              <w:spacing w:line="240" w:lineRule="auto"/>
              <w:rPr>
                <w:b/>
                <w:bCs/>
                <w:sz w:val="20"/>
                <w:szCs w:val="20"/>
              </w:rPr>
            </w:pPr>
          </w:p>
          <w:p w:rsidR="00D378D4" w:rsidRPr="00196B72" w:rsidRDefault="00D378D4" w:rsidP="00E15FD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 xml:space="preserve">Kryteria oceny wiedzy </w:t>
            </w:r>
            <w:r>
              <w:rPr>
                <w:b/>
                <w:bCs/>
                <w:sz w:val="20"/>
                <w:szCs w:val="20"/>
              </w:rPr>
              <w:t>na każde z pytań</w:t>
            </w:r>
            <w:r w:rsidRPr="00196B72">
              <w:rPr>
                <w:b/>
                <w:bCs/>
                <w:sz w:val="20"/>
                <w:szCs w:val="20"/>
              </w:rPr>
              <w:t>– odpowiedź ustna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04"/>
              <w:gridCol w:w="5524"/>
              <w:gridCol w:w="3115"/>
            </w:tblGrid>
            <w:tr w:rsidR="00D378D4" w:rsidRPr="00196B72" w:rsidTr="007A6545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D378D4" w:rsidRPr="00196B72" w:rsidTr="007A6545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D378D4" w:rsidRPr="00196B72" w:rsidTr="007A6545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D378D4" w:rsidRPr="00196B72" w:rsidTr="007A6545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D378D4" w:rsidRPr="00196B72" w:rsidTr="007A6545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D378D4" w:rsidRPr="00196B72" w:rsidTr="007A6545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D378D4" w:rsidRPr="00196B72" w:rsidTr="007A6545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D378D4" w:rsidRPr="00196B72" w:rsidTr="007A6545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378D4" w:rsidRPr="00196B72" w:rsidRDefault="00D378D4" w:rsidP="00E15FD6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D378D4" w:rsidRPr="00196B72" w:rsidRDefault="00D378D4" w:rsidP="00E15FD6">
            <w:pPr>
              <w:spacing w:after="0" w:line="240" w:lineRule="auto"/>
              <w:rPr>
                <w:sz w:val="20"/>
                <w:szCs w:val="20"/>
              </w:rPr>
            </w:pPr>
          </w:p>
          <w:p w:rsidR="00D378D4" w:rsidRPr="00196B72" w:rsidRDefault="00D378D4" w:rsidP="00E15FD6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D378D4" w:rsidRPr="00196B72" w:rsidRDefault="00D378D4" w:rsidP="00F427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D378D4" w:rsidRPr="00196B72" w:rsidRDefault="00D378D4" w:rsidP="00F427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378D4" w:rsidRPr="00196B72" w:rsidRDefault="00D378D4" w:rsidP="00F427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D378D4" w:rsidRPr="00196B72" w:rsidRDefault="00D378D4" w:rsidP="00F427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378D4" w:rsidRPr="00196B72" w:rsidRDefault="00D378D4" w:rsidP="00F427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D378D4" w:rsidRPr="00196B72" w:rsidRDefault="00D378D4" w:rsidP="00F427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378D4" w:rsidRPr="00196B72" w:rsidRDefault="00D378D4" w:rsidP="00F427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D378D4" w:rsidRPr="00196B72" w:rsidRDefault="00D378D4" w:rsidP="00F427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378D4" w:rsidRPr="00196B72" w:rsidRDefault="00D378D4" w:rsidP="00F427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D378D4" w:rsidRPr="00AE46D7" w:rsidRDefault="00D378D4" w:rsidP="00AE46D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D378D4" w:rsidRPr="007A6545" w:rsidRDefault="00D378D4" w:rsidP="00AE46D7">
            <w:pPr>
              <w:pStyle w:val="Nagwek3"/>
              <w:rPr>
                <w:color w:val="auto"/>
              </w:rPr>
            </w:pPr>
            <w:r w:rsidRPr="007A6545">
              <w:rPr>
                <w:color w:val="auto"/>
              </w:rPr>
              <w:t>Projekt</w:t>
            </w:r>
          </w:p>
          <w:p w:rsidR="00D378D4" w:rsidRPr="007A6545" w:rsidRDefault="00D378D4" w:rsidP="00AE46D7">
            <w:pPr>
              <w:pStyle w:val="Nagwek3"/>
              <w:rPr>
                <w:color w:val="auto"/>
              </w:rPr>
            </w:pPr>
            <w:r w:rsidRPr="007A6545">
              <w:rPr>
                <w:color w:val="auto"/>
              </w:rPr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D378D4" w:rsidRPr="00AE46D7" w:rsidTr="00CD6652">
              <w:trPr>
                <w:trHeight w:val="292"/>
              </w:trPr>
              <w:tc>
                <w:tcPr>
                  <w:tcW w:w="4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AE46D7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AE46D7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D378D4" w:rsidRPr="00AE46D7" w:rsidTr="00CD6652">
              <w:trPr>
                <w:trHeight w:val="260"/>
              </w:trPr>
              <w:tc>
                <w:tcPr>
                  <w:tcW w:w="4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AE46D7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378D4" w:rsidRPr="00AE46D7" w:rsidTr="00CD6652">
              <w:trPr>
                <w:trHeight w:val="276"/>
              </w:trPr>
              <w:tc>
                <w:tcPr>
                  <w:tcW w:w="4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AE46D7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378D4" w:rsidRPr="00AE46D7" w:rsidTr="00CD6652">
              <w:trPr>
                <w:trHeight w:val="276"/>
              </w:trPr>
              <w:tc>
                <w:tcPr>
                  <w:tcW w:w="4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AE46D7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378D4" w:rsidRPr="00AE46D7" w:rsidTr="00CD6652">
              <w:trPr>
                <w:trHeight w:val="271"/>
              </w:trPr>
              <w:tc>
                <w:tcPr>
                  <w:tcW w:w="4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AE46D7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378D4" w:rsidRPr="00AE46D7" w:rsidTr="00CD6652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AE46D7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D378D4" w:rsidRPr="00AE46D7" w:rsidTr="00CD6652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:rsidR="00D378D4" w:rsidRPr="00AE46D7" w:rsidRDefault="00D378D4" w:rsidP="00AE46D7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AE46D7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:rsidR="00D378D4" w:rsidRPr="00AE46D7" w:rsidRDefault="00D378D4" w:rsidP="00AE46D7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AE46D7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:rsidR="00D378D4" w:rsidRPr="00AE46D7" w:rsidRDefault="00D378D4" w:rsidP="00AE46D7">
            <w:pPr>
              <w:spacing w:after="0"/>
              <w:rPr>
                <w:bCs/>
                <w:sz w:val="16"/>
                <w:szCs w:val="16"/>
              </w:rPr>
            </w:pPr>
            <w:r w:rsidRPr="00AE46D7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:rsidR="00D378D4" w:rsidRPr="00AE46D7" w:rsidRDefault="00D378D4" w:rsidP="00AE46D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D378D4" w:rsidRPr="00CE48BD" w:rsidRDefault="00D378D4" w:rsidP="00E15FD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D378D4" w:rsidRPr="002E42BF" w:rsidRDefault="00D378D4" w:rsidP="00E15FD6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D378D4" w:rsidRPr="002E42BF" w:rsidRDefault="00D378D4" w:rsidP="00E15FD6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</w:rPr>
            </w:pPr>
            <w:r w:rsidRPr="002E42BF">
              <w:rPr>
                <w:sz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D378D4" w:rsidRDefault="00D378D4" w:rsidP="00E15FD6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</w:rPr>
            </w:pPr>
            <w:r w:rsidRPr="002E42BF">
              <w:rPr>
                <w:sz w:val="20"/>
              </w:rPr>
              <w:t xml:space="preserve">aktywny udział w ćwiczeniach (przejawianie zainteresowania zagadnieniami omawianymi </w:t>
            </w:r>
            <w:r>
              <w:rPr>
                <w:sz w:val="20"/>
              </w:rPr>
              <w:t xml:space="preserve">i prowadzonymi </w:t>
            </w:r>
            <w:r w:rsidRPr="002E42BF">
              <w:rPr>
                <w:sz w:val="20"/>
              </w:rPr>
              <w:t>w trakcie ćwiczeń),</w:t>
            </w:r>
          </w:p>
          <w:p w:rsidR="00D378D4" w:rsidRPr="002E42BF" w:rsidRDefault="00D378D4" w:rsidP="00E15FD6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pozytywne zaliczenie efektów uczenia się w zakresie umiejętności i kompetencji społecznych (zasady, sprawność, skuteczność, samodzielność, komunikowanie, postawa,</w:t>
            </w:r>
          </w:p>
          <w:p w:rsidR="00D378D4" w:rsidRDefault="00D378D4" w:rsidP="00E15FD6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</w:rPr>
            </w:pPr>
            <w:r w:rsidRPr="002E42BF">
              <w:rPr>
                <w:sz w:val="20"/>
              </w:rPr>
              <w:t>poprawna postawa wobec pacjenta symulowanego</w:t>
            </w:r>
            <w:r>
              <w:rPr>
                <w:sz w:val="20"/>
              </w:rPr>
              <w:t>/standaryzowanego</w:t>
            </w:r>
            <w:r w:rsidRPr="002E42BF">
              <w:rPr>
                <w:sz w:val="20"/>
              </w:rPr>
              <w:t xml:space="preserve">, </w:t>
            </w:r>
            <w:r>
              <w:rPr>
                <w:sz w:val="20"/>
              </w:rPr>
              <w:t>kolegów, nauczyciela</w:t>
            </w:r>
            <w:r w:rsidRPr="002E42BF">
              <w:rPr>
                <w:sz w:val="20"/>
              </w:rPr>
              <w:t>, zawodu</w:t>
            </w:r>
            <w:r>
              <w:rPr>
                <w:sz w:val="20"/>
              </w:rPr>
              <w:t xml:space="preserve"> i nauki oraz regulaminu.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20"/>
                <w:szCs w:val="20"/>
              </w:rPr>
            </w:pPr>
          </w:p>
          <w:p w:rsidR="00D378D4" w:rsidRPr="00AE46D7" w:rsidRDefault="00D378D4" w:rsidP="00AE46D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E46D7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05"/>
              <w:gridCol w:w="6657"/>
            </w:tblGrid>
            <w:tr w:rsidR="00D378D4" w:rsidRPr="00AE46D7" w:rsidTr="007A654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7A6545">
                    <w:rPr>
                      <w:b/>
                      <w:bCs/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7A6545">
                    <w:rPr>
                      <w:b/>
                      <w:bCs/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D378D4" w:rsidRPr="00AE46D7" w:rsidTr="007A654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D378D4" w:rsidRPr="00AE46D7" w:rsidTr="007A654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D378D4" w:rsidRPr="00AE46D7" w:rsidTr="007A654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D378D4" w:rsidRPr="00AE46D7" w:rsidTr="007A654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7A6545" w:rsidRDefault="00D378D4" w:rsidP="007A654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A6545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D378D4" w:rsidRPr="007A6545" w:rsidRDefault="00D378D4" w:rsidP="00AE46D7">
            <w:pPr>
              <w:pStyle w:val="Bezodstpw"/>
            </w:pPr>
          </w:p>
          <w:p w:rsidR="00D378D4" w:rsidRPr="00AE46D7" w:rsidRDefault="00D378D4" w:rsidP="00AE46D7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AE46D7">
              <w:rPr>
                <w:b/>
                <w:bCs/>
                <w:sz w:val="18"/>
                <w:szCs w:val="18"/>
              </w:rPr>
              <w:t xml:space="preserve">Kryteria oceny umiejętności praktycznych </w:t>
            </w:r>
            <w:r w:rsidRPr="00AE46D7">
              <w:rPr>
                <w:sz w:val="18"/>
                <w:szCs w:val="18"/>
              </w:rPr>
              <w:t xml:space="preserve">(0-2 pkt za każdy element): </w:t>
            </w:r>
            <w:r w:rsidRPr="00AE46D7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:rsidR="00D378D4" w:rsidRPr="00AE46D7" w:rsidRDefault="00D378D4" w:rsidP="00AE46D7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AE46D7">
              <w:rPr>
                <w:b/>
                <w:bCs/>
                <w:i/>
                <w:iCs/>
                <w:sz w:val="18"/>
                <w:szCs w:val="18"/>
              </w:rPr>
              <w:t xml:space="preserve">Student otrzymuje 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D378D4" w:rsidRPr="00AE46D7" w:rsidTr="00CD6652">
              <w:trPr>
                <w:trHeight w:val="150"/>
              </w:trPr>
              <w:tc>
                <w:tcPr>
                  <w:tcW w:w="7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AE46D7">
                    <w:rPr>
                      <w:b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AE46D7">
                    <w:rPr>
                      <w:b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D378D4" w:rsidRPr="00AE46D7" w:rsidTr="00CD6652">
              <w:trPr>
                <w:trHeight w:val="148"/>
              </w:trPr>
              <w:tc>
                <w:tcPr>
                  <w:tcW w:w="7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AE46D7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AE46D7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AE46D7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AE46D7">
                    <w:rPr>
                      <w:b/>
                      <w:sz w:val="18"/>
                      <w:szCs w:val="18"/>
                    </w:rPr>
                    <w:t>Samodzielność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AE46D7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AE46D7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378D4" w:rsidRPr="00AE46D7" w:rsidTr="00CD6652">
              <w:trPr>
                <w:trHeight w:val="522"/>
              </w:trPr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E46D7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przestrzega zasad,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właściwa technika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lastRenderedPageBreak/>
                    <w:t>i kolejność wykonania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lastRenderedPageBreak/>
                    <w:t>czynności wykonuje pewnie, energicznie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lastRenderedPageBreak/>
                    <w:t>postępowanie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uwzględnia sytuację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 xml:space="preserve">pacjenta, osiąga </w:t>
                  </w:r>
                  <w:r w:rsidRPr="00AE46D7">
                    <w:rPr>
                      <w:sz w:val="18"/>
                      <w:szCs w:val="18"/>
                    </w:rPr>
                    <w:lastRenderedPageBreak/>
                    <w:t>cel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lastRenderedPageBreak/>
                    <w:t>planuje i wykonuje działania samodzielnie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lastRenderedPageBreak/>
                    <w:t>poprawny,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samodzielny, skuteczny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analizuje swoje postępowanie,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współpracuje z zespołem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lastRenderedPageBreak/>
                    <w:t>terapeutycznym, pełna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identyfikacja z rolą zawodową</w:t>
                  </w:r>
                </w:p>
              </w:tc>
            </w:tr>
            <w:tr w:rsidR="00D378D4" w:rsidRPr="00AE46D7" w:rsidTr="00CD6652">
              <w:trPr>
                <w:trHeight w:val="522"/>
              </w:trPr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E46D7">
                    <w:rPr>
                      <w:b/>
                      <w:b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przestrzega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zasad po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czynności wykonuje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mało pewnie,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po krótkim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zastanowieniu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nie zawsze uwzględnia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sytuację zdrowotną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pacjenta, osiąga cel po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wymaga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przypomnienia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i ukierunkowania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 niektórych</w:t>
                  </w:r>
                </w:p>
                <w:p w:rsidR="00D378D4" w:rsidRPr="00AE46D7" w:rsidRDefault="00D378D4" w:rsidP="00AE46D7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wymaga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naprowadzania,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ukierunkowania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ma trudności w krytycznej ocenie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i analizie swojego postępowania,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we współpracy z zespołem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terapeutycznym oraz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D378D4" w:rsidRPr="00AE46D7" w:rsidTr="00CD6652">
              <w:trPr>
                <w:trHeight w:val="522"/>
              </w:trPr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78D4" w:rsidRPr="00AE46D7" w:rsidRDefault="00D378D4" w:rsidP="00AE46D7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E46D7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nie przestrzega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zasad, chaotycznie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wykonuje działania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czynności wykonuje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niepewnie, bardzo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nie bierze pod uwagę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indywidualnej sytuacji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wymaga stałego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naprowadzania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i przypominania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nie potrafi utrzymać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kontaktu werbalnego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nie potrafi krytycznie ocenić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i analizować swojego postępowania, nie współpracuje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z zespołem terapeutycznym, nie</w:t>
                  </w:r>
                </w:p>
                <w:p w:rsidR="00D378D4" w:rsidRPr="00AE46D7" w:rsidRDefault="00D378D4" w:rsidP="00AE46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AE46D7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:rsidR="00D378D4" w:rsidRPr="00AE46D7" w:rsidRDefault="00D378D4" w:rsidP="00AE46D7">
            <w:pPr>
              <w:spacing w:after="0" w:line="240" w:lineRule="auto"/>
              <w:rPr>
                <w:sz w:val="18"/>
                <w:szCs w:val="18"/>
              </w:rPr>
            </w:pPr>
            <w:r w:rsidRPr="00AE46D7">
              <w:rPr>
                <w:sz w:val="18"/>
                <w:szCs w:val="18"/>
              </w:rPr>
              <w:t>* Źródło: W. Ciechaniewicz: Kształtowanie umiejętności praktycznych słuchaczy szkół pielęgniarskich. CKPPiP, Warszawa.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18"/>
                <w:szCs w:val="18"/>
              </w:rPr>
            </w:pPr>
          </w:p>
          <w:p w:rsidR="00D378D4" w:rsidRPr="00AE46D7" w:rsidRDefault="00D378D4" w:rsidP="00AE46D7">
            <w:pPr>
              <w:spacing w:after="0" w:line="240" w:lineRule="auto"/>
              <w:rPr>
                <w:sz w:val="18"/>
                <w:szCs w:val="18"/>
              </w:rPr>
            </w:pPr>
            <w:r w:rsidRPr="00AE46D7">
              <w:rPr>
                <w:sz w:val="18"/>
                <w:szCs w:val="18"/>
              </w:rPr>
              <w:t>SKALA OCEN: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18"/>
                <w:szCs w:val="18"/>
              </w:rPr>
            </w:pPr>
            <w:r w:rsidRPr="00AE46D7">
              <w:rPr>
                <w:sz w:val="18"/>
                <w:szCs w:val="18"/>
              </w:rPr>
              <w:t>11-12 punktów - bdb       (5.0)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18"/>
                <w:szCs w:val="18"/>
              </w:rPr>
            </w:pPr>
            <w:r w:rsidRPr="00AE46D7">
              <w:rPr>
                <w:sz w:val="18"/>
                <w:szCs w:val="18"/>
              </w:rPr>
              <w:t xml:space="preserve">  9-10 punktów - db plus (4.5)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18"/>
                <w:szCs w:val="18"/>
              </w:rPr>
            </w:pPr>
            <w:r w:rsidRPr="00AE46D7">
              <w:rPr>
                <w:sz w:val="18"/>
                <w:szCs w:val="18"/>
              </w:rPr>
              <w:t xml:space="preserve">       8 punktów - db         (4.0)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18"/>
                <w:szCs w:val="18"/>
              </w:rPr>
            </w:pPr>
            <w:r w:rsidRPr="00AE46D7">
              <w:rPr>
                <w:sz w:val="18"/>
                <w:szCs w:val="18"/>
              </w:rPr>
              <w:t xml:space="preserve">       7 punktów - dst plus (3.5)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18"/>
                <w:szCs w:val="18"/>
              </w:rPr>
            </w:pPr>
            <w:r w:rsidRPr="00AE46D7">
              <w:rPr>
                <w:sz w:val="18"/>
                <w:szCs w:val="18"/>
              </w:rPr>
              <w:t xml:space="preserve">       6 punktów - dst         (3.0)</w:t>
            </w:r>
          </w:p>
          <w:p w:rsidR="00D378D4" w:rsidRPr="00AE46D7" w:rsidRDefault="00D378D4" w:rsidP="00AE46D7">
            <w:pPr>
              <w:spacing w:after="0" w:line="240" w:lineRule="auto"/>
              <w:rPr>
                <w:sz w:val="18"/>
                <w:szCs w:val="18"/>
              </w:rPr>
            </w:pPr>
            <w:r w:rsidRPr="00AE46D7">
              <w:rPr>
                <w:sz w:val="18"/>
                <w:szCs w:val="18"/>
              </w:rPr>
              <w:t xml:space="preserve">       5 punktów i poniżej -ndst  (2,0)</w:t>
            </w:r>
          </w:p>
          <w:p w:rsidR="00D378D4" w:rsidRPr="007A6545" w:rsidRDefault="00D378D4" w:rsidP="00AE46D7">
            <w:pPr>
              <w:pStyle w:val="Bezodstpw"/>
            </w:pPr>
          </w:p>
          <w:p w:rsidR="00D378D4" w:rsidRPr="007A6545" w:rsidRDefault="00D378D4" w:rsidP="00AE46D7">
            <w:pPr>
              <w:pStyle w:val="Bezodstpw"/>
            </w:pPr>
          </w:p>
          <w:p w:rsidR="00D378D4" w:rsidRPr="007A6545" w:rsidRDefault="00D378D4" w:rsidP="00AE46D7">
            <w:pPr>
              <w:pStyle w:val="Bezodstpw"/>
            </w:pPr>
            <w:r w:rsidRPr="007A6545">
              <w:t>OCENA KOŃCOWA Z PRZEDMIOTU:</w:t>
            </w:r>
          </w:p>
          <w:p w:rsidR="00D378D4" w:rsidRPr="007A6545" w:rsidRDefault="00D378D4" w:rsidP="00AE46D7">
            <w:pPr>
              <w:pStyle w:val="Bezodstpw"/>
              <w:numPr>
                <w:ilvl w:val="0"/>
                <w:numId w:val="24"/>
              </w:numPr>
              <w:spacing w:line="259" w:lineRule="auto"/>
            </w:pPr>
            <w:r w:rsidRPr="007A6545">
              <w:t>średnia ocen z kolokwium z wykładów i ćwiczeń.</w:t>
            </w:r>
          </w:p>
          <w:p w:rsidR="00D378D4" w:rsidRPr="00AE46D7" w:rsidRDefault="00D378D4" w:rsidP="00AE46D7">
            <w:pPr>
              <w:spacing w:after="0" w:line="240" w:lineRule="auto"/>
              <w:jc w:val="both"/>
              <w:rPr>
                <w:b/>
                <w:szCs w:val="20"/>
              </w:rPr>
            </w:pPr>
          </w:p>
          <w:p w:rsidR="00D378D4" w:rsidRPr="00AE46D7" w:rsidRDefault="00D378D4" w:rsidP="00AE46D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E46D7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D378D4" w:rsidRPr="00AE46D7" w:rsidRDefault="00D378D4" w:rsidP="00AE46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E46D7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2B2874" w:rsidRPr="00AE46D7" w:rsidTr="002B2874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4" w:rsidRPr="00AE46D7" w:rsidRDefault="002B2874" w:rsidP="00AE46D7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AE46D7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AE46D7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D378D4" w:rsidRPr="00AE46D7" w:rsidRDefault="00D378D4" w:rsidP="00AE46D7">
      <w:pPr>
        <w:spacing w:after="0" w:line="240" w:lineRule="auto"/>
      </w:pPr>
    </w:p>
    <w:sectPr w:rsidR="00D378D4" w:rsidRPr="00AE46D7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A4B" w:rsidRDefault="00B73A4B" w:rsidP="00E64D5D">
      <w:pPr>
        <w:spacing w:after="0" w:line="240" w:lineRule="auto"/>
      </w:pPr>
      <w:r>
        <w:separator/>
      </w:r>
    </w:p>
  </w:endnote>
  <w:endnote w:type="continuationSeparator" w:id="0">
    <w:p w:rsidR="00B73A4B" w:rsidRDefault="00B73A4B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ejaVu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A4B" w:rsidRDefault="00B73A4B" w:rsidP="00E64D5D">
      <w:pPr>
        <w:spacing w:after="0" w:line="240" w:lineRule="auto"/>
      </w:pPr>
      <w:r>
        <w:separator/>
      </w:r>
    </w:p>
  </w:footnote>
  <w:footnote w:type="continuationSeparator" w:id="0">
    <w:p w:rsidR="00B73A4B" w:rsidRDefault="00B73A4B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2634730"/>
    <w:multiLevelType w:val="hybridMultilevel"/>
    <w:tmpl w:val="4164E93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Times New Roman" w:hAnsi="Courier New" w:hint="default"/>
        <w:w w:val="100"/>
        <w:sz w:val="22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Times New Roman" w:hAnsi="Courier New" w:hint="default"/>
        <w:w w:val="100"/>
        <w:sz w:val="22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</w:rPr>
    </w:lvl>
  </w:abstractNum>
  <w:abstractNum w:abstractNumId="3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83067"/>
    <w:multiLevelType w:val="hybridMultilevel"/>
    <w:tmpl w:val="425C2A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C153C6"/>
    <w:multiLevelType w:val="hybridMultilevel"/>
    <w:tmpl w:val="D400A1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0F1"/>
    <w:multiLevelType w:val="hybridMultilevel"/>
    <w:tmpl w:val="55365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3245D16"/>
    <w:multiLevelType w:val="hybridMultilevel"/>
    <w:tmpl w:val="BBA2E36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67AB0"/>
    <w:multiLevelType w:val="hybridMultilevel"/>
    <w:tmpl w:val="2EE0CFB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E8012F4"/>
    <w:multiLevelType w:val="hybridMultilevel"/>
    <w:tmpl w:val="A64C2C46"/>
    <w:lvl w:ilvl="0" w:tplc="EE142E2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27A2186"/>
    <w:multiLevelType w:val="hybridMultilevel"/>
    <w:tmpl w:val="0188073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6B7567"/>
    <w:multiLevelType w:val="hybridMultilevel"/>
    <w:tmpl w:val="97AC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F7D02"/>
    <w:multiLevelType w:val="hybridMultilevel"/>
    <w:tmpl w:val="FDC2B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583A0257"/>
    <w:multiLevelType w:val="hybridMultilevel"/>
    <w:tmpl w:val="B824E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29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5D0AC6"/>
    <w:multiLevelType w:val="hybridMultilevel"/>
    <w:tmpl w:val="DBD4D8CE"/>
    <w:lvl w:ilvl="0" w:tplc="07F495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17"/>
  </w:num>
  <w:num w:numId="5">
    <w:abstractNumId w:val="12"/>
  </w:num>
  <w:num w:numId="6">
    <w:abstractNumId w:val="25"/>
  </w:num>
  <w:num w:numId="7">
    <w:abstractNumId w:val="3"/>
  </w:num>
  <w:num w:numId="8">
    <w:abstractNumId w:val="9"/>
  </w:num>
  <w:num w:numId="9">
    <w:abstractNumId w:val="29"/>
  </w:num>
  <w:num w:numId="10">
    <w:abstractNumId w:val="14"/>
  </w:num>
  <w:num w:numId="11">
    <w:abstractNumId w:val="28"/>
  </w:num>
  <w:num w:numId="12">
    <w:abstractNumId w:val="13"/>
  </w:num>
  <w:num w:numId="13">
    <w:abstractNumId w:val="31"/>
  </w:num>
  <w:num w:numId="14">
    <w:abstractNumId w:val="27"/>
  </w:num>
  <w:num w:numId="15">
    <w:abstractNumId w:val="24"/>
  </w:num>
  <w:num w:numId="16">
    <w:abstractNumId w:val="4"/>
  </w:num>
  <w:num w:numId="17">
    <w:abstractNumId w:val="7"/>
  </w:num>
  <w:num w:numId="18">
    <w:abstractNumId w:val="22"/>
  </w:num>
  <w:num w:numId="19">
    <w:abstractNumId w:val="11"/>
  </w:num>
  <w:num w:numId="20">
    <w:abstractNumId w:val="26"/>
  </w:num>
  <w:num w:numId="21">
    <w:abstractNumId w:val="10"/>
  </w:num>
  <w:num w:numId="22">
    <w:abstractNumId w:val="2"/>
  </w:num>
  <w:num w:numId="23">
    <w:abstractNumId w:val="5"/>
  </w:num>
  <w:num w:numId="24">
    <w:abstractNumId w:val="21"/>
  </w:num>
  <w:num w:numId="25">
    <w:abstractNumId w:val="1"/>
  </w:num>
  <w:num w:numId="26">
    <w:abstractNumId w:val="15"/>
  </w:num>
  <w:num w:numId="27">
    <w:abstractNumId w:val="30"/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8"/>
  </w:num>
  <w:num w:numId="31">
    <w:abstractNumId w:val="16"/>
  </w:num>
  <w:num w:numId="32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21B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6D4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1DD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DF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2479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B72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0F44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1E1"/>
    <w:rsid w:val="002B0586"/>
    <w:rsid w:val="002B1D41"/>
    <w:rsid w:val="002B1DB9"/>
    <w:rsid w:val="002B24F0"/>
    <w:rsid w:val="002B2874"/>
    <w:rsid w:val="002B3853"/>
    <w:rsid w:val="002B3E38"/>
    <w:rsid w:val="002B41AD"/>
    <w:rsid w:val="002B4455"/>
    <w:rsid w:val="002B62C7"/>
    <w:rsid w:val="002B6D30"/>
    <w:rsid w:val="002B7132"/>
    <w:rsid w:val="002B7460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10B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2BF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054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541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1D11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07C3F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5F3F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5FB6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0BF6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B02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46D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5B31"/>
    <w:rsid w:val="00656400"/>
    <w:rsid w:val="006569CE"/>
    <w:rsid w:val="00656B22"/>
    <w:rsid w:val="00656E22"/>
    <w:rsid w:val="00657EA3"/>
    <w:rsid w:val="00660A60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671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14FF"/>
    <w:rsid w:val="007A21AB"/>
    <w:rsid w:val="007A26A0"/>
    <w:rsid w:val="007A2BCF"/>
    <w:rsid w:val="007A2CD0"/>
    <w:rsid w:val="007A3F3A"/>
    <w:rsid w:val="007A5047"/>
    <w:rsid w:val="007A62A3"/>
    <w:rsid w:val="007A6545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D7D7D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0E27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51ED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0F62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9AC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6AC6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1369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6D7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5A46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4ED"/>
    <w:rsid w:val="00B4759A"/>
    <w:rsid w:val="00B50317"/>
    <w:rsid w:val="00B5041B"/>
    <w:rsid w:val="00B516A0"/>
    <w:rsid w:val="00B51923"/>
    <w:rsid w:val="00B519DF"/>
    <w:rsid w:val="00B51FEE"/>
    <w:rsid w:val="00B536DC"/>
    <w:rsid w:val="00B54127"/>
    <w:rsid w:val="00B54600"/>
    <w:rsid w:val="00B54638"/>
    <w:rsid w:val="00B55ADD"/>
    <w:rsid w:val="00B55D93"/>
    <w:rsid w:val="00B55F49"/>
    <w:rsid w:val="00B55F78"/>
    <w:rsid w:val="00B56E3F"/>
    <w:rsid w:val="00B56F0E"/>
    <w:rsid w:val="00B5777D"/>
    <w:rsid w:val="00B57D20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A4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29FE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38DA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87622"/>
    <w:rsid w:val="00C909F2"/>
    <w:rsid w:val="00C90EA8"/>
    <w:rsid w:val="00C90F01"/>
    <w:rsid w:val="00C90FF2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15D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652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8BD"/>
    <w:rsid w:val="00CE4BDF"/>
    <w:rsid w:val="00CE4D7B"/>
    <w:rsid w:val="00CE5480"/>
    <w:rsid w:val="00CE5C60"/>
    <w:rsid w:val="00CE616F"/>
    <w:rsid w:val="00CE62B3"/>
    <w:rsid w:val="00CE6A7D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8D4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A07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6E3E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5FD6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6B57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2739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A59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6EB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342F4CD-33C1-4CFB-B0EE-81762D8F7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54174D"/>
    <w:pPr>
      <w:keepNext/>
      <w:keepLines/>
      <w:spacing w:before="240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9D6AC6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9"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4174D"/>
    <w:rPr>
      <w:rFonts w:ascii="Times New Roman" w:hAnsi="Times New Roman" w:cs="Times New Roman"/>
      <w:b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010960"/>
    <w:rPr>
      <w:rFonts w:ascii="Times New Roman" w:eastAsia="Batang" w:hAnsi="Times New Roman" w:cs="Times New Roman"/>
      <w:b/>
      <w:bCs/>
      <w:color w:val="000000"/>
      <w:kern w:val="1"/>
      <w:sz w:val="24"/>
      <w:szCs w:val="24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9D6AC6"/>
    <w:rPr>
      <w:rFonts w:ascii="Times New Roman" w:eastAsia="Times New Roman" w:hAnsi="Times New Roman"/>
      <w:b/>
      <w:color w:val="0070C0"/>
      <w:kern w:val="3"/>
      <w:sz w:val="20"/>
      <w:lang w:eastAsia="zh-CN"/>
    </w:rPr>
  </w:style>
  <w:style w:type="character" w:customStyle="1" w:styleId="Nagwek4Znak">
    <w:name w:val="Nagłówek 4 Znak"/>
    <w:link w:val="Nagwek4"/>
    <w:uiPriority w:val="99"/>
    <w:locked/>
    <w:rsid w:val="004B098E"/>
    <w:rPr>
      <w:rFonts w:ascii="Times New Roman" w:hAnsi="Times New Roman" w:cs="Calibri"/>
      <w:b/>
      <w:bCs/>
      <w:kern w:val="3"/>
      <w:sz w:val="25"/>
      <w:szCs w:val="25"/>
      <w:lang w:eastAsia="zh-CN" w:bidi="hi-IN"/>
    </w:rPr>
  </w:style>
  <w:style w:type="paragraph" w:styleId="Akapitzlist">
    <w:name w:val="List Paragraph"/>
    <w:basedOn w:val="Normalny"/>
    <w:link w:val="AkapitzlistZnak"/>
    <w:uiPriority w:val="99"/>
    <w:qFormat/>
    <w:rsid w:val="005E63F3"/>
    <w:pPr>
      <w:ind w:left="720"/>
      <w:contextualSpacing/>
    </w:pPr>
    <w:rPr>
      <w:szCs w:val="20"/>
    </w:rPr>
  </w:style>
  <w:style w:type="character" w:customStyle="1" w:styleId="AkapitzlistZnak">
    <w:name w:val="Akapit z listą Znak"/>
    <w:link w:val="Akapitzlist"/>
    <w:uiPriority w:val="99"/>
    <w:locked/>
    <w:rsid w:val="005E63F3"/>
    <w:rPr>
      <w:rFonts w:ascii="Times New Roman" w:eastAsia="Times New Roman" w:hAnsi="Times New Roman"/>
      <w:sz w:val="24"/>
    </w:rPr>
  </w:style>
  <w:style w:type="paragraph" w:customStyle="1" w:styleId="Default">
    <w:name w:val="Default"/>
    <w:uiPriority w:val="99"/>
    <w:rsid w:val="005E63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szCs w:val="24"/>
    </w:rPr>
  </w:style>
  <w:style w:type="paragraph" w:styleId="Bezodstpw">
    <w:name w:val="No Spacing"/>
    <w:basedOn w:val="Tekstprzypisudolnego"/>
    <w:link w:val="BezodstpwZnak"/>
    <w:autoRedefine/>
    <w:uiPriority w:val="99"/>
    <w:qFormat/>
    <w:rsid w:val="005E63F3"/>
  </w:style>
  <w:style w:type="character" w:customStyle="1" w:styleId="BezodstpwZnak">
    <w:name w:val="Bez odstępów Znak"/>
    <w:link w:val="Bezodstpw"/>
    <w:uiPriority w:val="99"/>
    <w:locked/>
    <w:rsid w:val="005E63F3"/>
    <w:rPr>
      <w:rFonts w:ascii="Times New Roman" w:eastAsia="Times New Roman" w:hAnsi="Times New Roman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E63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7D5F5A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9344D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C20E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E64D5D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64D5D"/>
    <w:rPr>
      <w:rFonts w:ascii="Times New Roman" w:eastAsia="Times New Roman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CA6A7B"/>
    <w:pPr>
      <w:spacing w:after="0" w:line="259" w:lineRule="auto"/>
      <w:outlineLvl w:val="9"/>
    </w:pPr>
    <w:rPr>
      <w:rFonts w:ascii="Calibri Light" w:hAnsi="Calibri Light"/>
      <w:b w:val="0"/>
      <w:color w:val="2F5496"/>
    </w:rPr>
  </w:style>
  <w:style w:type="paragraph" w:styleId="Tekstpodstawowy">
    <w:name w:val="Body Text"/>
    <w:basedOn w:val="Normalny"/>
    <w:link w:val="TekstpodstawowyZnak"/>
    <w:uiPriority w:val="99"/>
    <w:rsid w:val="00EC6B57"/>
    <w:pPr>
      <w:widowControl w:val="0"/>
      <w:autoSpaceDE w:val="0"/>
      <w:autoSpaceDN w:val="0"/>
      <w:spacing w:after="0" w:line="240" w:lineRule="auto"/>
    </w:pPr>
    <w:rPr>
      <w:sz w:val="22"/>
      <w:lang w:eastAsia="en-US"/>
    </w:rPr>
  </w:style>
  <w:style w:type="character" w:customStyle="1" w:styleId="TekstpodstawowyZnak">
    <w:name w:val="Tekst podstawowy Znak"/>
    <w:link w:val="Tekstpodstawowy"/>
    <w:uiPriority w:val="99"/>
    <w:locked/>
    <w:rsid w:val="00EC6B57"/>
    <w:rPr>
      <w:rFonts w:ascii="Times New Roman" w:hAnsi="Times New Roman" w:cs="Times New Roman"/>
    </w:rPr>
  </w:style>
  <w:style w:type="character" w:customStyle="1" w:styleId="wrtext">
    <w:name w:val="wrtext"/>
    <w:uiPriority w:val="99"/>
    <w:rsid w:val="00C90F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2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2797</Words>
  <Characters>16787</Characters>
  <Application>Microsoft Office Word</Application>
  <DocSecurity>0</DocSecurity>
  <Lines>139</Lines>
  <Paragraphs>39</Paragraphs>
  <ScaleCrop>false</ScaleCrop>
  <Company/>
  <LinksUpToDate>false</LinksUpToDate>
  <CharactersWithSpaces>19545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MODUŁ / SYLABUS</dc:title>
  <dc:subject/>
  <dc:creator>Krysia</dc:creator>
  <cp:keywords/>
  <dc:description/>
  <cp:lastModifiedBy>Katarzyna Konopacka</cp:lastModifiedBy>
  <cp:revision>5</cp:revision>
  <cp:lastPrinted>2020-06-18T11:06:00Z</cp:lastPrinted>
  <dcterms:created xsi:type="dcterms:W3CDTF">2021-10-18T09:06:00Z</dcterms:created>
  <dcterms:modified xsi:type="dcterms:W3CDTF">2022-10-14T09:56:00Z</dcterms:modified>
</cp:coreProperties>
</file>